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AFC99" w14:textId="77777777" w:rsidR="00D74D10" w:rsidRDefault="00D74D10" w:rsidP="00965B9B">
      <w:pPr>
        <w:spacing w:after="0" w:line="240" w:lineRule="auto"/>
        <w:rPr>
          <w:rFonts w:ascii="Century Gothic" w:eastAsia="Times New Roman" w:hAnsi="Century Gothic" w:cs="Arial"/>
          <w:sz w:val="24"/>
          <w:szCs w:val="24"/>
        </w:rPr>
      </w:pPr>
    </w:p>
    <w:tbl>
      <w:tblPr>
        <w:tblW w:w="102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2"/>
        <w:gridCol w:w="3094"/>
        <w:gridCol w:w="2187"/>
      </w:tblGrid>
      <w:tr w:rsidR="00FC7DBF" w:rsidRPr="00337DB1" w14:paraId="3CD7AB76" w14:textId="77777777" w:rsidTr="00FC7DBF">
        <w:trPr>
          <w:cantSplit/>
          <w:trHeight w:val="530"/>
        </w:trPr>
        <w:tc>
          <w:tcPr>
            <w:tcW w:w="4992" w:type="dxa"/>
            <w:vMerge w:val="restart"/>
          </w:tcPr>
          <w:p w14:paraId="0D577B8F" w14:textId="77777777" w:rsidR="00FC7DBF" w:rsidRPr="00337DB1" w:rsidRDefault="00FC7DBF" w:rsidP="00B70D4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37DB1">
              <w:rPr>
                <w:rFonts w:ascii="Arial" w:hAnsi="Arial" w:cs="Arial"/>
                <w:bCs/>
                <w:sz w:val="24"/>
                <w:szCs w:val="24"/>
              </w:rPr>
              <w:t>CÂMARA MUNICIPAL DE</w:t>
            </w:r>
          </w:p>
          <w:p w14:paraId="702BD2BF" w14:textId="77777777" w:rsidR="00FC7DBF" w:rsidRPr="00337DB1" w:rsidRDefault="00FC7DBF" w:rsidP="00B70D4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37DB1">
              <w:rPr>
                <w:rFonts w:ascii="Arial" w:hAnsi="Arial" w:cs="Arial"/>
                <w:bCs/>
                <w:sz w:val="24"/>
                <w:szCs w:val="24"/>
              </w:rPr>
              <w:t>PIRAPORA DO BOM JESUS</w:t>
            </w:r>
          </w:p>
        </w:tc>
        <w:tc>
          <w:tcPr>
            <w:tcW w:w="3094" w:type="dxa"/>
            <w:vMerge w:val="restart"/>
          </w:tcPr>
          <w:p w14:paraId="5C40DEC3" w14:textId="77777777" w:rsidR="00FC7DBF" w:rsidRPr="00337DB1" w:rsidRDefault="00FC7DBF" w:rsidP="00B70D4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37DB1">
              <w:rPr>
                <w:rFonts w:ascii="Arial" w:hAnsi="Arial" w:cs="Arial"/>
                <w:bCs/>
                <w:sz w:val="24"/>
                <w:szCs w:val="24"/>
              </w:rPr>
              <w:t>Termo de Referência</w:t>
            </w:r>
          </w:p>
          <w:p w14:paraId="3FAEBA54" w14:textId="77777777" w:rsidR="00FC7DBF" w:rsidRPr="00337DB1" w:rsidRDefault="00FC7DBF" w:rsidP="00B70D4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74D1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Aquisição de móveis para escritório destinados à estruturação e modernização dos ambientes administrativos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2187" w:type="dxa"/>
          </w:tcPr>
          <w:p w14:paraId="2D2EFA0A" w14:textId="77777777" w:rsidR="00FC7DBF" w:rsidRPr="00FC7DBF" w:rsidRDefault="00FC7DBF" w:rsidP="00B70D45">
            <w:pPr>
              <w:pStyle w:val="Ttulo1"/>
              <w:rPr>
                <w:rFonts w:cs="Arial"/>
                <w:color w:val="auto"/>
                <w:lang w:eastAsia="pt-BR"/>
              </w:rPr>
            </w:pPr>
            <w:r w:rsidRPr="00FC7DBF">
              <w:rPr>
                <w:rFonts w:cs="Arial"/>
                <w:color w:val="auto"/>
                <w:lang w:eastAsia="pt-BR"/>
              </w:rPr>
              <w:t>NÚMERO</w:t>
            </w:r>
          </w:p>
          <w:p w14:paraId="7E3B1D15" w14:textId="77777777" w:rsidR="00FC7DBF" w:rsidRPr="00FC7DBF" w:rsidRDefault="00FC7DBF" w:rsidP="00B70D45">
            <w:pPr>
              <w:pStyle w:val="Ttulo1"/>
              <w:rPr>
                <w:rFonts w:cs="Arial"/>
                <w:color w:val="auto"/>
                <w:lang w:eastAsia="pt-BR"/>
              </w:rPr>
            </w:pPr>
            <w:r w:rsidRPr="00FC7DBF">
              <w:rPr>
                <w:rFonts w:cs="Arial"/>
                <w:color w:val="auto"/>
                <w:lang w:eastAsia="pt-BR"/>
              </w:rPr>
              <w:t>23/2025</w:t>
            </w:r>
          </w:p>
        </w:tc>
      </w:tr>
      <w:tr w:rsidR="00FC7DBF" w:rsidRPr="00337DB1" w14:paraId="527B2825" w14:textId="77777777" w:rsidTr="00FC7DBF">
        <w:trPr>
          <w:cantSplit/>
          <w:trHeight w:val="530"/>
        </w:trPr>
        <w:tc>
          <w:tcPr>
            <w:tcW w:w="4992" w:type="dxa"/>
            <w:vMerge/>
          </w:tcPr>
          <w:p w14:paraId="38D99905" w14:textId="77777777" w:rsidR="00FC7DBF" w:rsidRPr="00337DB1" w:rsidRDefault="00FC7DBF" w:rsidP="00B70D4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094" w:type="dxa"/>
            <w:vMerge/>
          </w:tcPr>
          <w:p w14:paraId="0ED035C7" w14:textId="77777777" w:rsidR="00FC7DBF" w:rsidRPr="00337DB1" w:rsidRDefault="00FC7DBF" w:rsidP="00B70D4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87" w:type="dxa"/>
          </w:tcPr>
          <w:p w14:paraId="64ABC86A" w14:textId="77777777" w:rsidR="00FC7DBF" w:rsidRPr="00FC7DBF" w:rsidRDefault="00FC7DBF" w:rsidP="00B70D45">
            <w:pPr>
              <w:pStyle w:val="Ttulo1"/>
              <w:rPr>
                <w:rFonts w:cs="Arial"/>
                <w:color w:val="auto"/>
                <w:lang w:eastAsia="pt-BR"/>
              </w:rPr>
            </w:pPr>
            <w:r w:rsidRPr="00FC7DBF">
              <w:rPr>
                <w:rFonts w:cs="Arial"/>
                <w:color w:val="auto"/>
                <w:lang w:eastAsia="pt-BR"/>
              </w:rPr>
              <w:t>DATA</w:t>
            </w:r>
          </w:p>
          <w:p w14:paraId="2D348265" w14:textId="77777777" w:rsidR="00FC7DBF" w:rsidRPr="00FC7DBF" w:rsidRDefault="00FC7DBF" w:rsidP="00B70D45">
            <w:pPr>
              <w:rPr>
                <w:rFonts w:ascii="Arial" w:hAnsi="Arial" w:cs="Arial"/>
                <w:sz w:val="24"/>
                <w:szCs w:val="24"/>
              </w:rPr>
            </w:pPr>
            <w:r w:rsidRPr="00FC7DBF">
              <w:rPr>
                <w:rFonts w:ascii="Arial" w:hAnsi="Arial" w:cs="Arial"/>
                <w:sz w:val="24"/>
                <w:szCs w:val="24"/>
              </w:rPr>
              <w:t>30/10/2025</w:t>
            </w:r>
          </w:p>
        </w:tc>
      </w:tr>
    </w:tbl>
    <w:p w14:paraId="12CFE685" w14:textId="77777777" w:rsidR="00FC7DBF" w:rsidRDefault="00FC7DBF" w:rsidP="00965B9B">
      <w:pPr>
        <w:spacing w:after="0"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2D762812" w14:textId="77777777" w:rsidR="00FC7DBF" w:rsidRDefault="00FC7DBF" w:rsidP="00965B9B">
      <w:pPr>
        <w:spacing w:after="0"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35690995" w14:textId="77777777" w:rsidR="00FC7DBF" w:rsidRPr="004A526C" w:rsidRDefault="00FC7DBF" w:rsidP="00FC7DBF">
      <w:pPr>
        <w:pStyle w:val="NormalWeb"/>
        <w:numPr>
          <w:ilvl w:val="0"/>
          <w:numId w:val="7"/>
        </w:numPr>
        <w:rPr>
          <w:rFonts w:ascii="Arial" w:hAnsi="Arial" w:cs="Arial"/>
        </w:rPr>
      </w:pPr>
      <w:r w:rsidRPr="00337DB1">
        <w:rPr>
          <w:rFonts w:ascii="Arial" w:hAnsi="Arial" w:cs="Arial"/>
        </w:rPr>
        <w:t xml:space="preserve">OBJETO:  </w:t>
      </w:r>
      <w:r w:rsidRPr="004A526C">
        <w:rPr>
          <w:rFonts w:ascii="Arial" w:hAnsi="Arial" w:cs="Arial"/>
        </w:rPr>
        <w:t>Aquisição de longarinas com estrutura fixa, assentos estofados e acabamento em couro sintético, destinadas ao uso institucional da Câmara Municipal de Pirapora do Bom Jesus, conforme especificações abaixo:</w:t>
      </w:r>
    </w:p>
    <w:p w14:paraId="19A16B7A" w14:textId="77777777" w:rsidR="00FC7DBF" w:rsidRPr="004A526C" w:rsidRDefault="00FC7DBF" w:rsidP="00FC7DBF">
      <w:pPr>
        <w:pStyle w:val="NormalWeb"/>
        <w:ind w:left="709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a) </w:t>
      </w:r>
      <w:r w:rsidRPr="004A526C">
        <w:rPr>
          <w:rFonts w:ascii="Arial" w:hAnsi="Arial" w:cs="Arial"/>
          <w:b/>
          <w:bCs/>
        </w:rPr>
        <w:t>Item 01 – 06 unidades:</w:t>
      </w:r>
      <w:r w:rsidRPr="004A526C">
        <w:rPr>
          <w:rFonts w:ascii="Arial" w:hAnsi="Arial" w:cs="Arial"/>
        </w:rPr>
        <w:t xml:space="preserve"> Longarina de </w:t>
      </w:r>
      <w:r w:rsidRPr="004A526C">
        <w:rPr>
          <w:rFonts w:ascii="Arial" w:hAnsi="Arial" w:cs="Arial"/>
          <w:b/>
          <w:bCs/>
        </w:rPr>
        <w:t>4 lugares</w:t>
      </w:r>
      <w:r w:rsidRPr="004A526C">
        <w:rPr>
          <w:rFonts w:ascii="Arial" w:hAnsi="Arial" w:cs="Arial"/>
        </w:rPr>
        <w:t xml:space="preserve">, com </w:t>
      </w:r>
      <w:r w:rsidRPr="004A526C">
        <w:rPr>
          <w:rFonts w:ascii="Arial" w:hAnsi="Arial" w:cs="Arial"/>
          <w:b/>
          <w:bCs/>
        </w:rPr>
        <w:t>braços em alumínio</w:t>
      </w:r>
      <w:r w:rsidRPr="004A526C">
        <w:rPr>
          <w:rFonts w:ascii="Arial" w:hAnsi="Arial" w:cs="Arial"/>
        </w:rPr>
        <w:t xml:space="preserve">, assentos e encostos em </w:t>
      </w:r>
      <w:r w:rsidRPr="004A526C">
        <w:rPr>
          <w:rFonts w:ascii="Arial" w:hAnsi="Arial" w:cs="Arial"/>
          <w:b/>
          <w:bCs/>
        </w:rPr>
        <w:t>espuma revestida em couro sintético preto</w:t>
      </w:r>
      <w:r w:rsidRPr="004A526C">
        <w:rPr>
          <w:rFonts w:ascii="Arial" w:hAnsi="Arial" w:cs="Arial"/>
        </w:rPr>
        <w:t xml:space="preserve">, </w:t>
      </w:r>
      <w:r w:rsidRPr="004A526C">
        <w:rPr>
          <w:rFonts w:ascii="Arial" w:hAnsi="Arial" w:cs="Arial"/>
          <w:b/>
          <w:bCs/>
        </w:rPr>
        <w:t>estrutura metálica fixa</w:t>
      </w:r>
      <w:r w:rsidRPr="004A526C">
        <w:rPr>
          <w:rFonts w:ascii="Arial" w:hAnsi="Arial" w:cs="Arial"/>
        </w:rPr>
        <w:t xml:space="preserve"> e </w:t>
      </w:r>
      <w:r w:rsidRPr="004A526C">
        <w:rPr>
          <w:rFonts w:ascii="Arial" w:hAnsi="Arial" w:cs="Arial"/>
          <w:b/>
          <w:bCs/>
        </w:rPr>
        <w:t>largura aproximada de 199 cm</w:t>
      </w:r>
      <w:r w:rsidRPr="004A526C">
        <w:rPr>
          <w:rFonts w:ascii="Arial" w:hAnsi="Arial" w:cs="Arial"/>
        </w:rPr>
        <w:t>.</w:t>
      </w:r>
    </w:p>
    <w:p w14:paraId="60A4F2B2" w14:textId="77777777" w:rsidR="00FC7DBF" w:rsidRDefault="00FC7DBF" w:rsidP="00FC7DBF">
      <w:pPr>
        <w:pStyle w:val="NormalWeb"/>
        <w:numPr>
          <w:ilvl w:val="0"/>
          <w:numId w:val="8"/>
        </w:numPr>
        <w:rPr>
          <w:rFonts w:ascii="Arial" w:hAnsi="Arial" w:cs="Arial"/>
        </w:rPr>
      </w:pPr>
      <w:r w:rsidRPr="004A526C">
        <w:rPr>
          <w:rFonts w:ascii="Arial" w:hAnsi="Arial" w:cs="Arial"/>
          <w:b/>
          <w:bCs/>
        </w:rPr>
        <w:t>Item 02 – 07 unidades:</w:t>
      </w:r>
      <w:r w:rsidRPr="004A526C">
        <w:rPr>
          <w:rFonts w:ascii="Arial" w:hAnsi="Arial" w:cs="Arial"/>
        </w:rPr>
        <w:t xml:space="preserve"> Longarina de </w:t>
      </w:r>
      <w:r w:rsidRPr="004A526C">
        <w:rPr>
          <w:rFonts w:ascii="Arial" w:hAnsi="Arial" w:cs="Arial"/>
          <w:b/>
          <w:bCs/>
        </w:rPr>
        <w:t>3 lugares</w:t>
      </w:r>
      <w:r w:rsidRPr="004A526C">
        <w:rPr>
          <w:rFonts w:ascii="Arial" w:hAnsi="Arial" w:cs="Arial"/>
        </w:rPr>
        <w:t xml:space="preserve">, com </w:t>
      </w:r>
      <w:r w:rsidRPr="004A526C">
        <w:rPr>
          <w:rFonts w:ascii="Arial" w:hAnsi="Arial" w:cs="Arial"/>
          <w:b/>
          <w:bCs/>
        </w:rPr>
        <w:t>braços em alumínio</w:t>
      </w:r>
      <w:r w:rsidRPr="004A526C">
        <w:rPr>
          <w:rFonts w:ascii="Arial" w:hAnsi="Arial" w:cs="Arial"/>
        </w:rPr>
        <w:t xml:space="preserve">, assentos e encostos em </w:t>
      </w:r>
      <w:r w:rsidRPr="004A526C">
        <w:rPr>
          <w:rFonts w:ascii="Arial" w:hAnsi="Arial" w:cs="Arial"/>
          <w:b/>
          <w:bCs/>
        </w:rPr>
        <w:t>espuma revestida em couro sintético preto</w:t>
      </w:r>
      <w:r w:rsidRPr="004A526C">
        <w:rPr>
          <w:rFonts w:ascii="Arial" w:hAnsi="Arial" w:cs="Arial"/>
        </w:rPr>
        <w:t xml:space="preserve">, </w:t>
      </w:r>
      <w:r w:rsidRPr="004A526C">
        <w:rPr>
          <w:rFonts w:ascii="Arial" w:hAnsi="Arial" w:cs="Arial"/>
          <w:b/>
          <w:bCs/>
        </w:rPr>
        <w:t>estrutura metálica fixa</w:t>
      </w:r>
      <w:r w:rsidRPr="004A526C">
        <w:rPr>
          <w:rFonts w:ascii="Arial" w:hAnsi="Arial" w:cs="Arial"/>
        </w:rPr>
        <w:t xml:space="preserve"> e </w:t>
      </w:r>
      <w:r w:rsidRPr="004A526C">
        <w:rPr>
          <w:rFonts w:ascii="Arial" w:hAnsi="Arial" w:cs="Arial"/>
          <w:b/>
          <w:bCs/>
        </w:rPr>
        <w:t>largura aproximada de 150 cm</w:t>
      </w:r>
      <w:r w:rsidRPr="004A526C">
        <w:rPr>
          <w:rFonts w:ascii="Arial" w:hAnsi="Arial" w:cs="Arial"/>
        </w:rPr>
        <w:t>.</w:t>
      </w:r>
    </w:p>
    <w:p w14:paraId="429FE851" w14:textId="77777777" w:rsidR="00FC7DBF" w:rsidRDefault="00FC7DBF" w:rsidP="00965B9B">
      <w:pPr>
        <w:spacing w:after="0"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1DB39D35" w14:textId="77777777" w:rsidR="00FC7DBF" w:rsidRDefault="00FC7DBF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5944B15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A165220" w14:textId="77777777" w:rsidR="007A6D50" w:rsidRPr="00D74D10" w:rsidRDefault="0000000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 w14:anchorId="5C178415">
          <v:rect id="_x0000_i1025" style="width:0;height:1.5pt" o:hrstd="t" o:hr="t" fillcolor="#a0a0a0" stroked="f"/>
        </w:pict>
      </w:r>
    </w:p>
    <w:tbl>
      <w:tblPr>
        <w:tblpPr w:leftFromText="141" w:rightFromText="141" w:vertAnchor="text" w:horzAnchor="margin" w:tblpY="41"/>
        <w:tblW w:w="8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851"/>
        <w:gridCol w:w="6850"/>
      </w:tblGrid>
      <w:tr w:rsidR="003663C6" w:rsidRPr="007A6D50" w14:paraId="79BA8741" w14:textId="77777777" w:rsidTr="003663C6">
        <w:trPr>
          <w:trHeight w:val="672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AF2A63" w14:textId="77777777" w:rsidR="00FC7DBF" w:rsidRPr="007A6D50" w:rsidRDefault="00FC7DBF" w:rsidP="00FC7DBF">
            <w:pPr>
              <w:pStyle w:val="TableParagraph"/>
              <w:spacing w:before="115"/>
              <w:ind w:left="142" w:right="132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A6D50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FA16F8" w14:textId="77777777" w:rsidR="00FC7DBF" w:rsidRPr="007A6D50" w:rsidRDefault="00FC7DBF" w:rsidP="00FC7DBF">
            <w:pPr>
              <w:pStyle w:val="TableParagraph"/>
              <w:spacing w:before="119"/>
              <w:ind w:left="70"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7A6D50">
              <w:rPr>
                <w:rFonts w:ascii="Times New Roman" w:hAnsi="Times New Roman" w:cs="Times New Roman"/>
                <w:sz w:val="24"/>
                <w:szCs w:val="24"/>
              </w:rPr>
              <w:t>Quant.</w:t>
            </w:r>
          </w:p>
        </w:tc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4FFD70" w14:textId="77777777" w:rsidR="00FC7DBF" w:rsidRPr="007A6D50" w:rsidRDefault="00FC7DBF" w:rsidP="00FC7DBF">
            <w:pPr>
              <w:pStyle w:val="TableParagraph"/>
              <w:spacing w:before="115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7A6D50">
              <w:rPr>
                <w:rFonts w:ascii="Times New Roman" w:hAnsi="Times New Roman" w:cs="Times New Roman"/>
                <w:sz w:val="24"/>
                <w:szCs w:val="24"/>
              </w:rPr>
              <w:t>Descrição</w:t>
            </w:r>
            <w:r w:rsidRPr="007A6D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A6D50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7A6D5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A6D50">
              <w:rPr>
                <w:rFonts w:ascii="Times New Roman" w:hAnsi="Times New Roman" w:cs="Times New Roman"/>
                <w:sz w:val="24"/>
                <w:szCs w:val="24"/>
              </w:rPr>
              <w:t>Serviço</w:t>
            </w:r>
            <w:r w:rsidRPr="007A6D5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A6D50">
              <w:rPr>
                <w:rFonts w:ascii="Times New Roman" w:hAnsi="Times New Roman" w:cs="Times New Roman"/>
                <w:sz w:val="24"/>
                <w:szCs w:val="24"/>
              </w:rPr>
              <w:t>Material ou Serviço</w:t>
            </w:r>
          </w:p>
        </w:tc>
      </w:tr>
      <w:tr w:rsidR="003663C6" w:rsidRPr="007A6D50" w14:paraId="0ECFAF86" w14:textId="77777777" w:rsidTr="003663C6">
        <w:trPr>
          <w:trHeight w:val="66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3B317" w14:textId="77777777" w:rsidR="00FC7DBF" w:rsidRPr="007A6D50" w:rsidRDefault="00FC7DBF" w:rsidP="00FC7DBF">
            <w:pPr>
              <w:pStyle w:val="TableParagraph"/>
              <w:ind w:left="141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7A6D50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  <w:p w14:paraId="515A312D" w14:textId="77777777" w:rsidR="00FC7DBF" w:rsidRPr="007A6D50" w:rsidRDefault="00FC7DBF" w:rsidP="00FC7DBF">
            <w:pPr>
              <w:pStyle w:val="TableParagraph"/>
              <w:ind w:left="141" w:right="1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D718E" w14:textId="77777777" w:rsidR="00FC7DBF" w:rsidRPr="007A6D50" w:rsidRDefault="00FC7DBF" w:rsidP="00FC7DBF">
            <w:pPr>
              <w:pStyle w:val="TableParagraph"/>
              <w:ind w:left="67" w:right="62"/>
              <w:rPr>
                <w:rFonts w:ascii="Times New Roman" w:hAnsi="Times New Roman" w:cs="Times New Roman"/>
              </w:rPr>
            </w:pPr>
            <w:r w:rsidRPr="007A6D5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9FEC5" w14:textId="77777777" w:rsidR="00FC7DBF" w:rsidRPr="007A6D50" w:rsidRDefault="00FC7DBF" w:rsidP="00FC7DBF">
            <w:pPr>
              <w:spacing w:line="240" w:lineRule="auto"/>
              <w:rPr>
                <w:color w:val="FF0000"/>
              </w:rPr>
            </w:pPr>
            <w:r w:rsidRPr="007A6D50">
              <w:t>Longarina 4 lugares com braços alumínio; espuma e couro sintético preto; largura 199cm; estrutura fixa com braços.</w:t>
            </w:r>
          </w:p>
        </w:tc>
      </w:tr>
      <w:tr w:rsidR="003663C6" w:rsidRPr="007A6D50" w14:paraId="6338C36B" w14:textId="77777777" w:rsidTr="003663C6">
        <w:trPr>
          <w:trHeight w:val="66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D66FE" w14:textId="77777777" w:rsidR="00FC7DBF" w:rsidRPr="007A6D50" w:rsidRDefault="00FC7DBF" w:rsidP="00FC7DBF">
            <w:pPr>
              <w:pStyle w:val="TableParagraph"/>
              <w:ind w:left="141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7A6D50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50AC5" w14:textId="77777777" w:rsidR="00FC7DBF" w:rsidRPr="007A6D50" w:rsidRDefault="00FC7DBF" w:rsidP="00FC7DBF">
            <w:pPr>
              <w:pStyle w:val="TableParagraph"/>
              <w:ind w:left="67" w:right="62"/>
              <w:rPr>
                <w:rFonts w:ascii="Times New Roman" w:hAnsi="Times New Roman" w:cs="Times New Roman"/>
              </w:rPr>
            </w:pPr>
            <w:r w:rsidRPr="007A6D5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B0201" w14:textId="77777777" w:rsidR="00FC7DBF" w:rsidRPr="007A6D50" w:rsidRDefault="00FC7DBF" w:rsidP="00FC7DBF">
            <w:pPr>
              <w:spacing w:line="240" w:lineRule="auto"/>
              <w:rPr>
                <w:color w:val="FF0000"/>
              </w:rPr>
            </w:pPr>
            <w:r w:rsidRPr="007A6D50">
              <w:t>Longarina 3 lugares com braços alumínio; espuma e couro sintético preto; largura 150cm; estrutura fixa com braços.</w:t>
            </w:r>
          </w:p>
        </w:tc>
      </w:tr>
    </w:tbl>
    <w:p w14:paraId="078D040A" w14:textId="77777777" w:rsidR="003663C6" w:rsidRDefault="003663C6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14F4526" w14:textId="77777777" w:rsidR="003663C6" w:rsidRDefault="003663C6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5597C21" w14:textId="47E0ACBA" w:rsidR="007A6D5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2. JUSTIFICATIVA</w:t>
      </w:r>
    </w:p>
    <w:p w14:paraId="1BE340CF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4FBC40B" w14:textId="77777777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A presente solicitação visa atender às necessidades dos setores administrativos e gabinetes da Câmara Municipal de Pirapora do Bom Jesus. A aquisição dos móveis proporcionará melhores condições de trabalho, organização e conforto aos servidores e visitantes, contribuindo diretamente para a eficiência, produtividade e qualidade no atendimento público prestado por esta Casa de Leis.</w:t>
      </w:r>
    </w:p>
    <w:p w14:paraId="799CD3D4" w14:textId="77777777" w:rsidR="007A6D50" w:rsidRPr="00D74D10" w:rsidRDefault="0000000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 w14:anchorId="0D32EDDA">
          <v:rect id="_x0000_i1026" style="width:0;height:1.5pt" o:hrstd="t" o:hr="t" fillcolor="#a0a0a0" stroked="f"/>
        </w:pict>
      </w:r>
    </w:p>
    <w:p w14:paraId="10775358" w14:textId="77777777" w:rsidR="007A6D5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3. PRAZO DE CONTRATAÇÃO</w:t>
      </w:r>
    </w:p>
    <w:p w14:paraId="665E6FFA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CC51D07" w14:textId="77777777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O prazo de vigência contratual será de 12 (doze) meses, contados a partir da assinatura do contrato.</w:t>
      </w:r>
    </w:p>
    <w:p w14:paraId="40F76903" w14:textId="77777777" w:rsidR="007A6D50" w:rsidRPr="00D74D10" w:rsidRDefault="0000000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 w14:anchorId="75DB7DF6">
          <v:rect id="_x0000_i1027" style="width:0;height:1.5pt" o:hrstd="t" o:hr="t" fillcolor="#a0a0a0" stroked="f"/>
        </w:pict>
      </w:r>
    </w:p>
    <w:p w14:paraId="6E847F43" w14:textId="77777777" w:rsidR="007A6D5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4. PRAZO E LOCAL DE ENTREGA</w:t>
      </w:r>
    </w:p>
    <w:p w14:paraId="63029B67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C13321C" w14:textId="77777777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a) Prazo de entrega: até 30 (trinta) dias após a emissão da Autorização de Fornecimento ou assinatura do contrato.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b) Local de entrega: Praça D. Paulo Rolim Loureiro, nº 35 – Centro – Pirapora do Bom Jesus/SP – CEP 06550-000.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c) Forma de execução: entrega e montagem completa dos itens no local indicado.</w:t>
      </w:r>
    </w:p>
    <w:p w14:paraId="37765748" w14:textId="77777777" w:rsidR="007A6D50" w:rsidRPr="00D74D10" w:rsidRDefault="0000000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 w14:anchorId="007C484C">
          <v:rect id="_x0000_i1028" style="width:0;height:1.5pt" o:hrstd="t" o:hr="t" fillcolor="#a0a0a0" stroked="f"/>
        </w:pict>
      </w:r>
    </w:p>
    <w:p w14:paraId="51FF296A" w14:textId="77777777" w:rsidR="007A6D5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5. ANÁLISE DE AMOSTRAS E VISITA TÉCNICA</w:t>
      </w:r>
    </w:p>
    <w:p w14:paraId="77461B48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4E4B38E" w14:textId="77777777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a) Análise de amostras: Não será exigida.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b) Visita técnica: Não será exigida.</w:t>
      </w:r>
    </w:p>
    <w:p w14:paraId="14C92595" w14:textId="77777777" w:rsidR="007A6D50" w:rsidRPr="00D74D10" w:rsidRDefault="0000000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 w14:anchorId="3AEE3DE3">
          <v:rect id="_x0000_i1029" style="width:0;height:1.5pt" o:hrstd="t" o:hr="t" fillcolor="#a0a0a0" stroked="f"/>
        </w:pict>
      </w:r>
    </w:p>
    <w:p w14:paraId="03B37430" w14:textId="77777777" w:rsidR="007A6D5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6. FORMA DE PAGAMENTO</w:t>
      </w:r>
    </w:p>
    <w:p w14:paraId="062E41C3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67D0B9D" w14:textId="77777777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O pagamento será realizado mediante transferência via PIX ou pagamento de boleto bancário, em até 30 (trinta) dias após a entrega integral dos produtos e a execução dos serviços de montagem, mediante apresentação de nota fiscal devidamente atestada pelo setor responsável.</w:t>
      </w:r>
    </w:p>
    <w:p w14:paraId="56334606" w14:textId="77777777" w:rsidR="007A6D50" w:rsidRPr="00D74D10" w:rsidRDefault="0000000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 w14:anchorId="60C902BC">
          <v:rect id="_x0000_i1030" style="width:0;height:1.5pt" o:hrstd="t" o:hr="t" fillcolor="#a0a0a0" stroked="f"/>
        </w:pict>
      </w:r>
    </w:p>
    <w:p w14:paraId="081232AB" w14:textId="77777777" w:rsidR="007A6D5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7. FISCALIZAÇÃO</w:t>
      </w:r>
    </w:p>
    <w:p w14:paraId="3064E8B6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2E7F78" w14:textId="77777777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A fiscalização da execução contratual será realizada por servidor designado pela Câmara Municipal de Pirapora do Bom Jesus, que acompanhará a entrega, montagem e o cumprimento das especificações contratuais.</w:t>
      </w:r>
    </w:p>
    <w:p w14:paraId="2DA965CC" w14:textId="644E4982" w:rsid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Indicação de fiscal:</w:t>
      </w:r>
    </w:p>
    <w:p w14:paraId="2D738A18" w14:textId="77777777" w:rsid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FE0EED1" w14:textId="77777777" w:rsid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BDD0505" w14:textId="7178A894" w:rsidR="007A6D50" w:rsidRPr="00D74D10" w:rsidRDefault="007A6D50" w:rsidP="00965B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Viviane Alvarenga</w:t>
      </w:r>
      <w:r w:rsidR="003663C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</w:t>
      </w:r>
    </w:p>
    <w:p w14:paraId="0AA769E4" w14:textId="1914AB64" w:rsidR="005A4E57" w:rsidRDefault="005A4E57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803D8B6" w14:textId="77777777" w:rsid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9B582E7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7D1F021" w14:textId="77777777" w:rsid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8. ESTIMATIVA DE PREÇOS</w:t>
      </w:r>
    </w:p>
    <w:p w14:paraId="44E598C7" w14:textId="1A872FF0" w:rsid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O valor estimado total da contratação é de R$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52D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56.536,00. 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conforme pesquisa de mercado realizada em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663C6">
        <w:rPr>
          <w:rFonts w:ascii="Times New Roman" w:eastAsia="Times New Roman" w:hAnsi="Times New Roman" w:cs="Times New Roman"/>
          <w:sz w:val="24"/>
          <w:szCs w:val="24"/>
          <w:lang w:eastAsia="pt-BR"/>
        </w:rPr>
        <w:t>05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/1</w:t>
      </w:r>
      <w:r w:rsidR="003663C6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/2025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base em cotações obtidas junto a pelo menos três fornecedores</w:t>
      </w:r>
    </w:p>
    <w:p w14:paraId="7444CDBF" w14:textId="77777777" w:rsid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C7506CF" w14:textId="77777777" w:rsidR="00A53E4E" w:rsidRPr="007A6D50" w:rsidRDefault="00A53E4E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9A0A5CA" w14:textId="77777777" w:rsidR="007A6D5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9. CONDIÇÕES GERAIS</w:t>
      </w:r>
    </w:p>
    <w:p w14:paraId="28B36FB4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304E882" w14:textId="77777777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a) Todos os produtos deverão ser novos, de primeira qualidade e devidamente embalados.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b) O fornecedor deverá realizar a montagem e instalação completa dos móveis no local designado.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 A entrega deverá ocorrer em horário comercial, mediante agendamento prévio com o setor responsável.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d) A nota fiscal deverá conter a discriminação completa dos itens entregues.</w:t>
      </w:r>
    </w:p>
    <w:p w14:paraId="1E58B0ED" w14:textId="77777777" w:rsidR="007A6D50" w:rsidRPr="00D74D10" w:rsidRDefault="0000000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 w14:anchorId="0CDAB919">
          <v:rect id="_x0000_i1031" style="width:0;height:1.5pt" o:hrstd="t" o:hr="t" fillcolor="#a0a0a0" stroked="f"/>
        </w:pict>
      </w:r>
    </w:p>
    <w:p w14:paraId="4B882493" w14:textId="77777777" w:rsidR="007A6D5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10. OBRIGAÇÕES DA CONTRATADA</w:t>
      </w:r>
    </w:p>
    <w:p w14:paraId="1F220937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0F0093F" w14:textId="77777777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a) Cumprir rigorosamente as especificações técnicas e prazos estabelecidos.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b) Responsabilizar-se pelo transporte, entrega, montagem e eventuais danos causados durante a execução.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c) Garantir a substituição de qualquer item defeituoso ou em desacordo com as especificações, sem ônus adicional à Administração.</w:t>
      </w:r>
    </w:p>
    <w:p w14:paraId="539F9AAA" w14:textId="77777777" w:rsidR="007A6D50" w:rsidRPr="00D74D10" w:rsidRDefault="0000000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 w14:anchorId="3DFBB8F1">
          <v:rect id="_x0000_i1032" style="width:0;height:1.5pt" o:hrstd="t" o:hr="t" fillcolor="#a0a0a0" stroked="f"/>
        </w:pict>
      </w:r>
    </w:p>
    <w:p w14:paraId="2CFD515D" w14:textId="77777777" w:rsidR="007A6D5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11. OBRIGAÇÕES DA CONTRATANTE</w:t>
      </w:r>
    </w:p>
    <w:p w14:paraId="5706365D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271BF4" w14:textId="77777777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a) Efetuar o pagamento nos prazos previstos.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b) Acompanhar e fiscalizar a execução contratual.</w:t>
      </w: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c) Fornecer as informações necessárias para o bom andamento do fornecimento e montagem dos móveis.</w:t>
      </w:r>
    </w:p>
    <w:p w14:paraId="306817D7" w14:textId="10B8B33F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4674F6D" w14:textId="77777777" w:rsidR="007A6D5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12. DISPOSIÇÕES FINAIS</w:t>
      </w:r>
    </w:p>
    <w:p w14:paraId="243D16BA" w14:textId="77777777" w:rsidR="00D74D10" w:rsidRPr="00D74D10" w:rsidRDefault="00D74D1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5EC48B" w14:textId="77777777" w:rsidR="007A6D50" w:rsidRPr="00D74D10" w:rsidRDefault="007A6D50" w:rsidP="00965B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4D10">
        <w:rPr>
          <w:rFonts w:ascii="Times New Roman" w:eastAsia="Times New Roman" w:hAnsi="Times New Roman" w:cs="Times New Roman"/>
          <w:sz w:val="24"/>
          <w:szCs w:val="24"/>
          <w:lang w:eastAsia="pt-BR"/>
        </w:rPr>
        <w:t>Os casos omissos serão resolvidos pela Câmara Municipal de Pirapora do Bom Jesus, com base na Lei nº 14.133/2021 (Nova Lei de Licitações e Contratos Administrativos) e demais normas correlatas.</w:t>
      </w:r>
    </w:p>
    <w:p w14:paraId="390F6341" w14:textId="77777777" w:rsidR="007A6D50" w:rsidRPr="00D74D10" w:rsidRDefault="007A6D50" w:rsidP="00965B9B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20AD765D" w14:textId="77777777" w:rsidR="007A6D50" w:rsidRPr="00D74D10" w:rsidRDefault="007A6D50" w:rsidP="00965B9B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2DE90F1D" w14:textId="77777777" w:rsidR="007A6D50" w:rsidRPr="00D74D10" w:rsidRDefault="007A6D50" w:rsidP="00965B9B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3C3D3E48" w14:textId="1E5F90C7" w:rsidR="006A49A8" w:rsidRPr="007A6D50" w:rsidRDefault="006A49A8" w:rsidP="00965B9B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  <w:r w:rsidRPr="007A6D50">
        <w:rPr>
          <w:rFonts w:ascii="Century Gothic" w:eastAsia="Times New Roman" w:hAnsi="Century Gothic" w:cs="Arial"/>
          <w:sz w:val="24"/>
          <w:szCs w:val="24"/>
        </w:rPr>
        <w:t>____________________________________________________________</w:t>
      </w:r>
    </w:p>
    <w:p w14:paraId="1A064A88" w14:textId="07F2C35C" w:rsidR="00FF0900" w:rsidRPr="007A6D50" w:rsidRDefault="003663C6" w:rsidP="00965B9B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t>Viviane Alvarenga</w:t>
      </w:r>
    </w:p>
    <w:p w14:paraId="7250B046" w14:textId="44484669" w:rsidR="005A4E57" w:rsidRPr="007A6D50" w:rsidRDefault="003663C6" w:rsidP="00965B9B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t xml:space="preserve">Agente de Contratação </w:t>
      </w:r>
    </w:p>
    <w:p w14:paraId="38B3CB24" w14:textId="77777777" w:rsidR="00FF0900" w:rsidRPr="007A6D50" w:rsidRDefault="00FF0900" w:rsidP="00965B9B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</w:p>
    <w:p w14:paraId="3BB4674C" w14:textId="77777777" w:rsidR="00FF0900" w:rsidRPr="007A6D50" w:rsidRDefault="00FF0900" w:rsidP="00965B9B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  <w:r w:rsidRPr="007A6D50">
        <w:rPr>
          <w:rFonts w:ascii="Century Gothic" w:eastAsia="Times New Roman" w:hAnsi="Century Gothic" w:cs="Arial"/>
          <w:sz w:val="24"/>
          <w:szCs w:val="24"/>
        </w:rPr>
        <w:t>________________________________________________________________</w:t>
      </w:r>
    </w:p>
    <w:p w14:paraId="12EBAA66" w14:textId="5A69BB13" w:rsidR="00FF0900" w:rsidRPr="007A6D50" w:rsidRDefault="00FF0900" w:rsidP="00965B9B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  <w:r w:rsidRPr="007A6D50">
        <w:rPr>
          <w:rFonts w:ascii="Century Gothic" w:eastAsia="Times New Roman" w:hAnsi="Century Gothic" w:cs="Arial"/>
          <w:sz w:val="24"/>
          <w:szCs w:val="24"/>
        </w:rPr>
        <w:t>Francisco Jose Soldado</w:t>
      </w:r>
    </w:p>
    <w:p w14:paraId="59ADAE61" w14:textId="253AAB2F" w:rsidR="005A4E57" w:rsidRPr="007A6D50" w:rsidRDefault="005A4E57" w:rsidP="00965B9B">
      <w:pPr>
        <w:spacing w:line="240" w:lineRule="auto"/>
        <w:jc w:val="center"/>
        <w:rPr>
          <w:rFonts w:ascii="Century Gothic" w:eastAsia="Times New Roman" w:hAnsi="Century Gothic" w:cs="Arial"/>
          <w:sz w:val="24"/>
          <w:szCs w:val="24"/>
        </w:rPr>
      </w:pPr>
      <w:r w:rsidRPr="007A6D50">
        <w:rPr>
          <w:rFonts w:ascii="Century Gothic" w:eastAsia="Times New Roman" w:hAnsi="Century Gothic" w:cs="Arial"/>
          <w:sz w:val="24"/>
          <w:szCs w:val="24"/>
        </w:rPr>
        <w:t>Presidente</w:t>
      </w:r>
    </w:p>
    <w:p w14:paraId="60DB93D3" w14:textId="77777777" w:rsidR="00FF0900" w:rsidRPr="007A6D50" w:rsidRDefault="00FF0900" w:rsidP="00965B9B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6CEFE94F" w14:textId="77777777" w:rsidR="00FF0900" w:rsidRPr="007A6D50" w:rsidRDefault="00FF0900" w:rsidP="00965B9B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1E795FFB" w14:textId="77777777" w:rsidR="00FF0900" w:rsidRPr="007A6D50" w:rsidRDefault="00FF0900" w:rsidP="00965B9B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p w14:paraId="5D7F6EC8" w14:textId="77777777" w:rsidR="00FF0900" w:rsidRPr="007A6D50" w:rsidRDefault="00FF0900" w:rsidP="00965B9B">
      <w:pPr>
        <w:spacing w:line="240" w:lineRule="auto"/>
        <w:rPr>
          <w:rFonts w:ascii="Century Gothic" w:eastAsia="Times New Roman" w:hAnsi="Century Gothic" w:cs="Arial"/>
          <w:sz w:val="24"/>
          <w:szCs w:val="24"/>
        </w:rPr>
      </w:pPr>
    </w:p>
    <w:sectPr w:rsidR="00FF0900" w:rsidRPr="007A6D50" w:rsidSect="00CF526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417" w:right="1701" w:bottom="1417" w:left="1701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A9973" w14:textId="77777777" w:rsidR="005B5CD9" w:rsidRDefault="005B5CD9" w:rsidP="00224418">
      <w:pPr>
        <w:spacing w:after="0" w:line="240" w:lineRule="auto"/>
      </w:pPr>
      <w:r>
        <w:separator/>
      </w:r>
    </w:p>
  </w:endnote>
  <w:endnote w:type="continuationSeparator" w:id="0">
    <w:p w14:paraId="1684AC12" w14:textId="77777777" w:rsidR="005B5CD9" w:rsidRDefault="005B5CD9" w:rsidP="0022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16137" w14:textId="77777777" w:rsidR="00453F2A" w:rsidRDefault="00453F2A" w:rsidP="00547619">
    <w:pPr>
      <w:pStyle w:val="Rodap"/>
      <w:pBdr>
        <w:top w:val="single" w:sz="24" w:space="9" w:color="9BBB59" w:themeColor="accent3"/>
      </w:pBdr>
      <w:jc w:val="center"/>
      <w:rPr>
        <w:i/>
        <w:iCs/>
        <w:color w:val="8C8C8C" w:themeColor="background1" w:themeShade="8C"/>
      </w:rPr>
    </w:pPr>
    <w:r>
      <w:rPr>
        <w:i/>
        <w:iCs/>
        <w:color w:val="8C8C8C" w:themeColor="background1" w:themeShade="8C"/>
      </w:rPr>
      <w:t xml:space="preserve">Praça Dom Paulo Rolim, 35 – Centro – Pirapora do Bom Jesus | </w:t>
    </w:r>
    <w:sdt>
      <w:sdtPr>
        <w:rPr>
          <w:i/>
          <w:iCs/>
          <w:color w:val="8C8C8C" w:themeColor="background1" w:themeShade="8C"/>
        </w:rPr>
        <w:alias w:val="Empresa"/>
        <w:id w:val="954902540"/>
        <w:placeholder>
          <w:docPart w:val="A345F399B2304D689046C25DCB551E98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>
          <w:rPr>
            <w:i/>
            <w:iCs/>
            <w:color w:val="8C8C8C" w:themeColor="background1" w:themeShade="8C"/>
          </w:rPr>
          <w:t>Contato: 4131.1280</w:t>
        </w:r>
      </w:sdtContent>
    </w:sdt>
  </w:p>
  <w:p w14:paraId="479B42B0" w14:textId="77777777" w:rsidR="00453F2A" w:rsidRDefault="00453F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8EB43" w14:textId="77777777" w:rsidR="005B5CD9" w:rsidRDefault="005B5CD9" w:rsidP="00224418">
      <w:pPr>
        <w:spacing w:after="0" w:line="240" w:lineRule="auto"/>
      </w:pPr>
      <w:r>
        <w:separator/>
      </w:r>
    </w:p>
  </w:footnote>
  <w:footnote w:type="continuationSeparator" w:id="0">
    <w:p w14:paraId="779C38E4" w14:textId="77777777" w:rsidR="005B5CD9" w:rsidRDefault="005B5CD9" w:rsidP="00224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70D33" w14:textId="77777777" w:rsidR="00453F2A" w:rsidRDefault="00000000">
    <w:pPr>
      <w:pStyle w:val="Cabealho"/>
    </w:pPr>
    <w:r>
      <w:rPr>
        <w:noProof/>
        <w:lang w:eastAsia="pt-BR"/>
      </w:rPr>
      <w:pict w14:anchorId="42847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2" o:spid="_x0000_s1039" type="#_x0000_t75" style="position:absolute;margin-left:0;margin-top:0;width:509.4pt;height:402.45pt;z-index:-251654144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DF07A" w14:textId="77777777" w:rsidR="00453F2A" w:rsidRDefault="00453F2A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E654B5F" wp14:editId="3F09793E">
              <wp:simplePos x="0" y="0"/>
              <wp:positionH relativeFrom="margin">
                <wp:posOffset>-635</wp:posOffset>
              </wp:positionH>
              <wp:positionV relativeFrom="topMargin">
                <wp:posOffset>180975</wp:posOffset>
              </wp:positionV>
              <wp:extent cx="5886450" cy="504825"/>
              <wp:effectExtent l="0" t="0" r="0" b="0"/>
              <wp:wrapNone/>
              <wp:docPr id="473" name="Caixa de Texto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0" cy="50482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5D031" w14:textId="77777777" w:rsidR="00453F2A" w:rsidRPr="00547619" w:rsidRDefault="00453F2A" w:rsidP="00232923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/>
                              <w:i/>
                              <w:sz w:val="24"/>
                            </w:rPr>
                          </w:pPr>
                          <w:r w:rsidRPr="00547619">
                            <w:rPr>
                              <w:rFonts w:ascii="Helvetica" w:hAnsi="Helvetica"/>
                              <w:i/>
                              <w:sz w:val="24"/>
                            </w:rPr>
                            <w:t>Poder Legislativo</w:t>
                          </w:r>
                        </w:p>
                        <w:p w14:paraId="43C0D798" w14:textId="77777777" w:rsidR="00453F2A" w:rsidRPr="00F60D51" w:rsidRDefault="00453F2A" w:rsidP="00232923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/>
                              <w:b/>
                              <w:sz w:val="32"/>
                            </w:rPr>
                          </w:pPr>
                          <w:r w:rsidRPr="00F60D51">
                            <w:rPr>
                              <w:rFonts w:ascii="Helvetica" w:hAnsi="Helvetica"/>
                              <w:b/>
                              <w:sz w:val="32"/>
                            </w:rPr>
                            <w:t>Câmara Municipal de Pirapora do Bom Jesus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54B5F" id="_x0000_t202" coordsize="21600,21600" o:spt="202" path="m,l,21600r21600,l21600,xe">
              <v:stroke joinstyle="miter"/>
              <v:path gradientshapeok="t" o:connecttype="rect"/>
            </v:shapetype>
            <v:shape id="Caixa de Texto 473" o:spid="_x0000_s1026" type="#_x0000_t202" style="position:absolute;margin-left:-.05pt;margin-top:14.25pt;width:463.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" o:allowincell="f" filled="f" stroked="f">
              <v:textbox inset=",0,,0">
                <w:txbxContent>
                  <w:p w14:paraId="7575D031" w14:textId="77777777" w:rsidR="00453F2A" w:rsidRPr="00547619" w:rsidRDefault="00453F2A" w:rsidP="00232923">
                    <w:pPr>
                      <w:spacing w:after="0" w:line="240" w:lineRule="auto"/>
                      <w:jc w:val="center"/>
                      <w:rPr>
                        <w:rFonts w:ascii="Helvetica" w:hAnsi="Helvetica"/>
                        <w:i/>
                        <w:sz w:val="24"/>
                      </w:rPr>
                    </w:pPr>
                    <w:r w:rsidRPr="00547619">
                      <w:rPr>
                        <w:rFonts w:ascii="Helvetica" w:hAnsi="Helvetica"/>
                        <w:i/>
                        <w:sz w:val="24"/>
                      </w:rPr>
                      <w:t>Poder Legislativo</w:t>
                    </w:r>
                  </w:p>
                  <w:p w14:paraId="43C0D798" w14:textId="77777777" w:rsidR="00453F2A" w:rsidRPr="00F60D51" w:rsidRDefault="00453F2A" w:rsidP="00232923">
                    <w:pPr>
                      <w:spacing w:after="0" w:line="240" w:lineRule="auto"/>
                      <w:jc w:val="center"/>
                      <w:rPr>
                        <w:rFonts w:ascii="Helvetica" w:hAnsi="Helvetica"/>
                        <w:b/>
                        <w:sz w:val="32"/>
                      </w:rPr>
                    </w:pPr>
                    <w:r w:rsidRPr="00F60D51">
                      <w:rPr>
                        <w:rFonts w:ascii="Helvetica" w:hAnsi="Helvetica"/>
                        <w:b/>
                        <w:sz w:val="32"/>
                      </w:rPr>
                      <w:t>Câmara Municipal de Pirapora do Bom Jesus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000000">
      <w:rPr>
        <w:noProof/>
        <w:lang w:eastAsia="pt-BR"/>
      </w:rPr>
      <w:pict w14:anchorId="697D11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3" o:spid="_x0000_s1040" type="#_x0000_t75" style="position:absolute;margin-left:0;margin-top:0;width:509.4pt;height:402.45pt;z-index:-251653120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E17E3E7" wp14:editId="758F1B43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647825" cy="771525"/>
              <wp:effectExtent l="0" t="0" r="0" b="0"/>
              <wp:wrapNone/>
              <wp:docPr id="474" name="Caixa de Texto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715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B15DC9B" w14:textId="77777777" w:rsidR="00453F2A" w:rsidRDefault="00453F2A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pt-BR"/>
                            </w:rPr>
                            <w:drawing>
                              <wp:inline distT="0" distB="0" distL="0" distR="0" wp14:anchorId="43863D6C" wp14:editId="0FEF1E98">
                                <wp:extent cx="902207" cy="714418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ao_PiraporaDoBomJesus_SaoPaulo_Brazi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0211" cy="7207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17E3E7" id="Caixa de Texto 474" o:spid="_x0000_s1027" type="#_x0000_t202" style="position:absolute;margin-left:0;margin-top:0;width:129.75pt;height:60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" o:allowincell="f" filled="f" stroked="f">
              <v:textbox inset=",0,,0">
                <w:txbxContent>
                  <w:p w14:paraId="3B15DC9B" w14:textId="77777777" w:rsidR="00453F2A" w:rsidRDefault="00453F2A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:noProof/>
                        <w:color w:val="FFFFFF" w:themeColor="background1"/>
                        <w:lang w:eastAsia="pt-BR"/>
                      </w:rPr>
                      <w:drawing>
                        <wp:inline distT="0" distB="0" distL="0" distR="0" wp14:anchorId="43863D6C" wp14:editId="0FEF1E98">
                          <wp:extent cx="902207" cy="714418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ao_PiraporaDoBomJesus_SaoPaulo_Brazil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0211" cy="7207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1637" w14:textId="77777777" w:rsidR="00453F2A" w:rsidRDefault="00000000">
    <w:pPr>
      <w:pStyle w:val="Cabealho"/>
    </w:pPr>
    <w:r>
      <w:rPr>
        <w:noProof/>
        <w:lang w:eastAsia="pt-BR"/>
      </w:rPr>
      <w:pict w14:anchorId="0E15CD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1" o:spid="_x0000_s1038" type="#_x0000_t75" style="position:absolute;margin-left:0;margin-top:0;width:509.4pt;height:402.45pt;z-index:-251655168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E6FC5"/>
    <w:multiLevelType w:val="hybridMultilevel"/>
    <w:tmpl w:val="ECBA2B9E"/>
    <w:lvl w:ilvl="0" w:tplc="4BAC7D8C">
      <w:start w:val="2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B5408EE"/>
    <w:multiLevelType w:val="hybridMultilevel"/>
    <w:tmpl w:val="ABA44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53C42"/>
    <w:multiLevelType w:val="hybridMultilevel"/>
    <w:tmpl w:val="6E74B8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578E2"/>
    <w:multiLevelType w:val="multilevel"/>
    <w:tmpl w:val="6FCEC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614B5F"/>
    <w:multiLevelType w:val="hybridMultilevel"/>
    <w:tmpl w:val="D26614C2"/>
    <w:lvl w:ilvl="0" w:tplc="246A6492">
      <w:start w:val="1"/>
      <w:numFmt w:val="decimal"/>
      <w:lvlText w:val="%1-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14F19"/>
    <w:multiLevelType w:val="multilevel"/>
    <w:tmpl w:val="4C64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CB107E"/>
    <w:multiLevelType w:val="hybridMultilevel"/>
    <w:tmpl w:val="D46237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350702"/>
    <w:multiLevelType w:val="multilevel"/>
    <w:tmpl w:val="F9221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6503948">
    <w:abstractNumId w:val="1"/>
  </w:num>
  <w:num w:numId="2" w16cid:durableId="1778213838">
    <w:abstractNumId w:val="5"/>
  </w:num>
  <w:num w:numId="3" w16cid:durableId="747381312">
    <w:abstractNumId w:val="2"/>
  </w:num>
  <w:num w:numId="4" w16cid:durableId="1184173550">
    <w:abstractNumId w:val="6"/>
  </w:num>
  <w:num w:numId="5" w16cid:durableId="1739278949">
    <w:abstractNumId w:val="7"/>
  </w:num>
  <w:num w:numId="6" w16cid:durableId="1312952673">
    <w:abstractNumId w:val="3"/>
  </w:num>
  <w:num w:numId="7" w16cid:durableId="1853959279">
    <w:abstractNumId w:val="4"/>
  </w:num>
  <w:num w:numId="8" w16cid:durableId="951595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18"/>
    <w:rsid w:val="0000346E"/>
    <w:rsid w:val="000052E7"/>
    <w:rsid w:val="0001060B"/>
    <w:rsid w:val="0001452B"/>
    <w:rsid w:val="000158D9"/>
    <w:rsid w:val="0003173F"/>
    <w:rsid w:val="00040A86"/>
    <w:rsid w:val="0005612B"/>
    <w:rsid w:val="000604F4"/>
    <w:rsid w:val="00073145"/>
    <w:rsid w:val="00087C0F"/>
    <w:rsid w:val="00091D4E"/>
    <w:rsid w:val="00091E01"/>
    <w:rsid w:val="000A09AE"/>
    <w:rsid w:val="000A3FF3"/>
    <w:rsid w:val="000A5911"/>
    <w:rsid w:val="000B49B1"/>
    <w:rsid w:val="000B4B88"/>
    <w:rsid w:val="000B5847"/>
    <w:rsid w:val="000B6735"/>
    <w:rsid w:val="000B68C2"/>
    <w:rsid w:val="000C27F7"/>
    <w:rsid w:val="000D34A6"/>
    <w:rsid w:val="000D59F5"/>
    <w:rsid w:val="000E7429"/>
    <w:rsid w:val="000F12E7"/>
    <w:rsid w:val="000F1528"/>
    <w:rsid w:val="000F2A8B"/>
    <w:rsid w:val="00102379"/>
    <w:rsid w:val="00105957"/>
    <w:rsid w:val="00105D2A"/>
    <w:rsid w:val="001203FA"/>
    <w:rsid w:val="001205C2"/>
    <w:rsid w:val="00121C5D"/>
    <w:rsid w:val="00123A63"/>
    <w:rsid w:val="001355D2"/>
    <w:rsid w:val="0014274D"/>
    <w:rsid w:val="0014740B"/>
    <w:rsid w:val="00152C52"/>
    <w:rsid w:val="00154E12"/>
    <w:rsid w:val="00161B0B"/>
    <w:rsid w:val="001746B1"/>
    <w:rsid w:val="00180F83"/>
    <w:rsid w:val="001833E3"/>
    <w:rsid w:val="001938AD"/>
    <w:rsid w:val="001964CE"/>
    <w:rsid w:val="001A4BC3"/>
    <w:rsid w:val="001B133E"/>
    <w:rsid w:val="001B5365"/>
    <w:rsid w:val="001B7D13"/>
    <w:rsid w:val="001C1059"/>
    <w:rsid w:val="001C2DAB"/>
    <w:rsid w:val="001C7D04"/>
    <w:rsid w:val="001D63A7"/>
    <w:rsid w:val="001E2EDF"/>
    <w:rsid w:val="001F3A6C"/>
    <w:rsid w:val="002143CE"/>
    <w:rsid w:val="002150E4"/>
    <w:rsid w:val="00217281"/>
    <w:rsid w:val="0021741D"/>
    <w:rsid w:val="0022319B"/>
    <w:rsid w:val="00224418"/>
    <w:rsid w:val="00232923"/>
    <w:rsid w:val="00232A82"/>
    <w:rsid w:val="00237DC7"/>
    <w:rsid w:val="00243633"/>
    <w:rsid w:val="00243A93"/>
    <w:rsid w:val="00247BA6"/>
    <w:rsid w:val="002504DB"/>
    <w:rsid w:val="00254A71"/>
    <w:rsid w:val="00261A42"/>
    <w:rsid w:val="002971AC"/>
    <w:rsid w:val="002A0E9C"/>
    <w:rsid w:val="002B1CE3"/>
    <w:rsid w:val="002B1EF3"/>
    <w:rsid w:val="002B329C"/>
    <w:rsid w:val="002C382A"/>
    <w:rsid w:val="002C6C65"/>
    <w:rsid w:val="002E76D3"/>
    <w:rsid w:val="002F120A"/>
    <w:rsid w:val="002F1DBD"/>
    <w:rsid w:val="002F2325"/>
    <w:rsid w:val="002F43A1"/>
    <w:rsid w:val="002F5351"/>
    <w:rsid w:val="0030117F"/>
    <w:rsid w:val="00302684"/>
    <w:rsid w:val="00305514"/>
    <w:rsid w:val="00313905"/>
    <w:rsid w:val="00322AA7"/>
    <w:rsid w:val="0032584A"/>
    <w:rsid w:val="00326064"/>
    <w:rsid w:val="00327E95"/>
    <w:rsid w:val="00330F00"/>
    <w:rsid w:val="00331C8E"/>
    <w:rsid w:val="00332E5C"/>
    <w:rsid w:val="00333E77"/>
    <w:rsid w:val="00334332"/>
    <w:rsid w:val="00345E90"/>
    <w:rsid w:val="00347528"/>
    <w:rsid w:val="00354878"/>
    <w:rsid w:val="00355C96"/>
    <w:rsid w:val="00362D2C"/>
    <w:rsid w:val="003663C6"/>
    <w:rsid w:val="00371274"/>
    <w:rsid w:val="00380306"/>
    <w:rsid w:val="0038057B"/>
    <w:rsid w:val="003827D5"/>
    <w:rsid w:val="00382F65"/>
    <w:rsid w:val="0038537E"/>
    <w:rsid w:val="0039361F"/>
    <w:rsid w:val="0039488C"/>
    <w:rsid w:val="003A0A1A"/>
    <w:rsid w:val="003B4DB7"/>
    <w:rsid w:val="003C6CA7"/>
    <w:rsid w:val="003D365A"/>
    <w:rsid w:val="003D4A47"/>
    <w:rsid w:val="003E22C2"/>
    <w:rsid w:val="003F1A2B"/>
    <w:rsid w:val="003F4164"/>
    <w:rsid w:val="0040167F"/>
    <w:rsid w:val="00405474"/>
    <w:rsid w:val="004138B1"/>
    <w:rsid w:val="00432550"/>
    <w:rsid w:val="00435ACB"/>
    <w:rsid w:val="00436C4E"/>
    <w:rsid w:val="004373EA"/>
    <w:rsid w:val="00446CF9"/>
    <w:rsid w:val="00453F2A"/>
    <w:rsid w:val="0045676B"/>
    <w:rsid w:val="00457DD7"/>
    <w:rsid w:val="00475F7C"/>
    <w:rsid w:val="00476B0A"/>
    <w:rsid w:val="0048250B"/>
    <w:rsid w:val="004833C1"/>
    <w:rsid w:val="004A755F"/>
    <w:rsid w:val="004B2C8A"/>
    <w:rsid w:val="004B51D1"/>
    <w:rsid w:val="004C5032"/>
    <w:rsid w:val="004D09D6"/>
    <w:rsid w:val="004D26C9"/>
    <w:rsid w:val="004D2DE1"/>
    <w:rsid w:val="004D4377"/>
    <w:rsid w:val="004D530E"/>
    <w:rsid w:val="004E2289"/>
    <w:rsid w:val="004E4765"/>
    <w:rsid w:val="004E71C3"/>
    <w:rsid w:val="004F2252"/>
    <w:rsid w:val="00502D0B"/>
    <w:rsid w:val="005131DC"/>
    <w:rsid w:val="00522E6A"/>
    <w:rsid w:val="005246B0"/>
    <w:rsid w:val="00527155"/>
    <w:rsid w:val="00532E2C"/>
    <w:rsid w:val="00533006"/>
    <w:rsid w:val="005438CE"/>
    <w:rsid w:val="0054596E"/>
    <w:rsid w:val="005463DD"/>
    <w:rsid w:val="00547619"/>
    <w:rsid w:val="00547AC2"/>
    <w:rsid w:val="00557EF9"/>
    <w:rsid w:val="00563518"/>
    <w:rsid w:val="0057743A"/>
    <w:rsid w:val="00577BB2"/>
    <w:rsid w:val="005856D8"/>
    <w:rsid w:val="00594175"/>
    <w:rsid w:val="00596F84"/>
    <w:rsid w:val="005A3E12"/>
    <w:rsid w:val="005A4E57"/>
    <w:rsid w:val="005B5CD9"/>
    <w:rsid w:val="005C258C"/>
    <w:rsid w:val="005C7D5A"/>
    <w:rsid w:val="005D56F8"/>
    <w:rsid w:val="005D6210"/>
    <w:rsid w:val="005D76B7"/>
    <w:rsid w:val="005E00D8"/>
    <w:rsid w:val="005E183F"/>
    <w:rsid w:val="005E3D48"/>
    <w:rsid w:val="005E7B83"/>
    <w:rsid w:val="006069A1"/>
    <w:rsid w:val="0061252C"/>
    <w:rsid w:val="00613089"/>
    <w:rsid w:val="006151EE"/>
    <w:rsid w:val="00615D6C"/>
    <w:rsid w:val="00627819"/>
    <w:rsid w:val="00637044"/>
    <w:rsid w:val="00644DDF"/>
    <w:rsid w:val="00645DD9"/>
    <w:rsid w:val="00646B09"/>
    <w:rsid w:val="00660CFB"/>
    <w:rsid w:val="00685E45"/>
    <w:rsid w:val="00693475"/>
    <w:rsid w:val="006A0D76"/>
    <w:rsid w:val="006A1238"/>
    <w:rsid w:val="006A396F"/>
    <w:rsid w:val="006A49A8"/>
    <w:rsid w:val="006A6EAE"/>
    <w:rsid w:val="006C0FA6"/>
    <w:rsid w:val="006C76B0"/>
    <w:rsid w:val="006D67C6"/>
    <w:rsid w:val="006E356B"/>
    <w:rsid w:val="006F2BE3"/>
    <w:rsid w:val="006F6DB4"/>
    <w:rsid w:val="006F7EB6"/>
    <w:rsid w:val="00701FEA"/>
    <w:rsid w:val="00703B9C"/>
    <w:rsid w:val="00722C07"/>
    <w:rsid w:val="007231B3"/>
    <w:rsid w:val="00723658"/>
    <w:rsid w:val="0073492B"/>
    <w:rsid w:val="00737B42"/>
    <w:rsid w:val="00740BAB"/>
    <w:rsid w:val="007445C6"/>
    <w:rsid w:val="00750152"/>
    <w:rsid w:val="0075098E"/>
    <w:rsid w:val="00751FD8"/>
    <w:rsid w:val="00753869"/>
    <w:rsid w:val="007538F1"/>
    <w:rsid w:val="00757DFD"/>
    <w:rsid w:val="0076320B"/>
    <w:rsid w:val="00763E01"/>
    <w:rsid w:val="00773E73"/>
    <w:rsid w:val="00781BA5"/>
    <w:rsid w:val="00793081"/>
    <w:rsid w:val="00794CA6"/>
    <w:rsid w:val="007A3A63"/>
    <w:rsid w:val="007A6D50"/>
    <w:rsid w:val="007A7A6C"/>
    <w:rsid w:val="007B10DB"/>
    <w:rsid w:val="007D4EAC"/>
    <w:rsid w:val="007D52D0"/>
    <w:rsid w:val="007E49B3"/>
    <w:rsid w:val="007F0C7E"/>
    <w:rsid w:val="007F1825"/>
    <w:rsid w:val="007F7638"/>
    <w:rsid w:val="00801530"/>
    <w:rsid w:val="00807669"/>
    <w:rsid w:val="00813499"/>
    <w:rsid w:val="00815746"/>
    <w:rsid w:val="00817A08"/>
    <w:rsid w:val="0082313D"/>
    <w:rsid w:val="0082780D"/>
    <w:rsid w:val="00830DA5"/>
    <w:rsid w:val="008357C6"/>
    <w:rsid w:val="0083602C"/>
    <w:rsid w:val="00837275"/>
    <w:rsid w:val="00866848"/>
    <w:rsid w:val="00873938"/>
    <w:rsid w:val="00877AD3"/>
    <w:rsid w:val="008901A8"/>
    <w:rsid w:val="00890ED2"/>
    <w:rsid w:val="00892626"/>
    <w:rsid w:val="00892FF5"/>
    <w:rsid w:val="00893A3E"/>
    <w:rsid w:val="008A4618"/>
    <w:rsid w:val="008A7691"/>
    <w:rsid w:val="008B07A4"/>
    <w:rsid w:val="008B277F"/>
    <w:rsid w:val="008C3BF9"/>
    <w:rsid w:val="008C4A0D"/>
    <w:rsid w:val="008D69FA"/>
    <w:rsid w:val="008E2531"/>
    <w:rsid w:val="008E2B19"/>
    <w:rsid w:val="008E42CD"/>
    <w:rsid w:val="008F09FF"/>
    <w:rsid w:val="008F6937"/>
    <w:rsid w:val="0090279E"/>
    <w:rsid w:val="0090293B"/>
    <w:rsid w:val="00915B55"/>
    <w:rsid w:val="00921231"/>
    <w:rsid w:val="009369E4"/>
    <w:rsid w:val="00950193"/>
    <w:rsid w:val="00952D21"/>
    <w:rsid w:val="00957AC7"/>
    <w:rsid w:val="009603D5"/>
    <w:rsid w:val="00960539"/>
    <w:rsid w:val="009626F6"/>
    <w:rsid w:val="00965386"/>
    <w:rsid w:val="009659D0"/>
    <w:rsid w:val="00965B9B"/>
    <w:rsid w:val="00970F51"/>
    <w:rsid w:val="009751C1"/>
    <w:rsid w:val="009757E9"/>
    <w:rsid w:val="00981EF2"/>
    <w:rsid w:val="00992102"/>
    <w:rsid w:val="009955ED"/>
    <w:rsid w:val="009B6BBA"/>
    <w:rsid w:val="009B6C65"/>
    <w:rsid w:val="009B74DB"/>
    <w:rsid w:val="009C1174"/>
    <w:rsid w:val="009D4703"/>
    <w:rsid w:val="009F7A4C"/>
    <w:rsid w:val="00A00CD1"/>
    <w:rsid w:val="00A12EDD"/>
    <w:rsid w:val="00A22FA8"/>
    <w:rsid w:val="00A25483"/>
    <w:rsid w:val="00A4163D"/>
    <w:rsid w:val="00A53E4E"/>
    <w:rsid w:val="00A542DD"/>
    <w:rsid w:val="00A60E4F"/>
    <w:rsid w:val="00A63B9F"/>
    <w:rsid w:val="00A659F4"/>
    <w:rsid w:val="00A66202"/>
    <w:rsid w:val="00A76388"/>
    <w:rsid w:val="00A91660"/>
    <w:rsid w:val="00A96896"/>
    <w:rsid w:val="00AA7CAB"/>
    <w:rsid w:val="00AB2511"/>
    <w:rsid w:val="00AB620E"/>
    <w:rsid w:val="00AB6F83"/>
    <w:rsid w:val="00AC3182"/>
    <w:rsid w:val="00AC3554"/>
    <w:rsid w:val="00AD1ED8"/>
    <w:rsid w:val="00AE29AC"/>
    <w:rsid w:val="00AE3761"/>
    <w:rsid w:val="00AE69CE"/>
    <w:rsid w:val="00AF1F4B"/>
    <w:rsid w:val="00AF36EB"/>
    <w:rsid w:val="00B01C96"/>
    <w:rsid w:val="00B054FE"/>
    <w:rsid w:val="00B06FEA"/>
    <w:rsid w:val="00B172F3"/>
    <w:rsid w:val="00B23FB7"/>
    <w:rsid w:val="00B24039"/>
    <w:rsid w:val="00B25B37"/>
    <w:rsid w:val="00B30541"/>
    <w:rsid w:val="00B34962"/>
    <w:rsid w:val="00B47A26"/>
    <w:rsid w:val="00B55E92"/>
    <w:rsid w:val="00B619F4"/>
    <w:rsid w:val="00B644DB"/>
    <w:rsid w:val="00B805EE"/>
    <w:rsid w:val="00B90CA9"/>
    <w:rsid w:val="00B90DFB"/>
    <w:rsid w:val="00BA1C58"/>
    <w:rsid w:val="00BA2510"/>
    <w:rsid w:val="00BB45C6"/>
    <w:rsid w:val="00BB7D3E"/>
    <w:rsid w:val="00BD252D"/>
    <w:rsid w:val="00BD6CA5"/>
    <w:rsid w:val="00BF3EC8"/>
    <w:rsid w:val="00BF4A49"/>
    <w:rsid w:val="00C033D6"/>
    <w:rsid w:val="00C0766E"/>
    <w:rsid w:val="00C10487"/>
    <w:rsid w:val="00C21AC7"/>
    <w:rsid w:val="00C31C3A"/>
    <w:rsid w:val="00C32084"/>
    <w:rsid w:val="00C353DE"/>
    <w:rsid w:val="00C44CD2"/>
    <w:rsid w:val="00C57B33"/>
    <w:rsid w:val="00C6484E"/>
    <w:rsid w:val="00C71845"/>
    <w:rsid w:val="00C75448"/>
    <w:rsid w:val="00C8709C"/>
    <w:rsid w:val="00C90A7F"/>
    <w:rsid w:val="00C94067"/>
    <w:rsid w:val="00CB317B"/>
    <w:rsid w:val="00CB6CE5"/>
    <w:rsid w:val="00CC51E4"/>
    <w:rsid w:val="00CC56E5"/>
    <w:rsid w:val="00CD2679"/>
    <w:rsid w:val="00CD631D"/>
    <w:rsid w:val="00CD6388"/>
    <w:rsid w:val="00CD6AC1"/>
    <w:rsid w:val="00CE6302"/>
    <w:rsid w:val="00CF5262"/>
    <w:rsid w:val="00CF79E2"/>
    <w:rsid w:val="00D01F92"/>
    <w:rsid w:val="00D0567A"/>
    <w:rsid w:val="00D1086B"/>
    <w:rsid w:val="00D126FC"/>
    <w:rsid w:val="00D17805"/>
    <w:rsid w:val="00D20A7C"/>
    <w:rsid w:val="00D21DA3"/>
    <w:rsid w:val="00D70911"/>
    <w:rsid w:val="00D71166"/>
    <w:rsid w:val="00D74D10"/>
    <w:rsid w:val="00D77AD9"/>
    <w:rsid w:val="00D94B87"/>
    <w:rsid w:val="00DA6703"/>
    <w:rsid w:val="00DB2512"/>
    <w:rsid w:val="00DB6C64"/>
    <w:rsid w:val="00DB6E07"/>
    <w:rsid w:val="00DC2954"/>
    <w:rsid w:val="00DD09F3"/>
    <w:rsid w:val="00DE53D8"/>
    <w:rsid w:val="00DF259F"/>
    <w:rsid w:val="00DF3F75"/>
    <w:rsid w:val="00DF7BFC"/>
    <w:rsid w:val="00E0525E"/>
    <w:rsid w:val="00E060D4"/>
    <w:rsid w:val="00E23DC8"/>
    <w:rsid w:val="00E3143A"/>
    <w:rsid w:val="00E33E76"/>
    <w:rsid w:val="00E33F45"/>
    <w:rsid w:val="00E341E1"/>
    <w:rsid w:val="00E348B2"/>
    <w:rsid w:val="00E425FB"/>
    <w:rsid w:val="00E4672D"/>
    <w:rsid w:val="00E80378"/>
    <w:rsid w:val="00E920CA"/>
    <w:rsid w:val="00E92609"/>
    <w:rsid w:val="00E94C7E"/>
    <w:rsid w:val="00EB2A5C"/>
    <w:rsid w:val="00ED0A86"/>
    <w:rsid w:val="00ED4DDE"/>
    <w:rsid w:val="00EF4AA4"/>
    <w:rsid w:val="00F147A9"/>
    <w:rsid w:val="00F15A8D"/>
    <w:rsid w:val="00F276C2"/>
    <w:rsid w:val="00F34EFB"/>
    <w:rsid w:val="00F43681"/>
    <w:rsid w:val="00F44E8D"/>
    <w:rsid w:val="00F51DE2"/>
    <w:rsid w:val="00F574DE"/>
    <w:rsid w:val="00F60D51"/>
    <w:rsid w:val="00F625F4"/>
    <w:rsid w:val="00F648CE"/>
    <w:rsid w:val="00F66377"/>
    <w:rsid w:val="00F732E0"/>
    <w:rsid w:val="00F73B4F"/>
    <w:rsid w:val="00F75E1A"/>
    <w:rsid w:val="00F84289"/>
    <w:rsid w:val="00F94288"/>
    <w:rsid w:val="00FA1EC6"/>
    <w:rsid w:val="00FB64A1"/>
    <w:rsid w:val="00FC7DBF"/>
    <w:rsid w:val="00FD2C12"/>
    <w:rsid w:val="00FE167C"/>
    <w:rsid w:val="00FE585A"/>
    <w:rsid w:val="00FF0900"/>
    <w:rsid w:val="00FF47F3"/>
    <w:rsid w:val="00FF48BD"/>
    <w:rsid w:val="00FF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45939"/>
  <w15:docId w15:val="{BF148AFB-0B0B-483A-ABC3-E06DACA5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3E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3E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5A4E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81EF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81EF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E7B83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5A4E57"/>
    <w:rPr>
      <w:b/>
      <w:bCs/>
    </w:rPr>
  </w:style>
  <w:style w:type="paragraph" w:styleId="NormalWeb">
    <w:name w:val="Normal (Web)"/>
    <w:basedOn w:val="Normal"/>
    <w:uiPriority w:val="99"/>
    <w:unhideWhenUsed/>
    <w:rsid w:val="005A4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4E5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53E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3E4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A53E4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345F399B2304D689046C25DCB551E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C9B71F-3EA6-4234-AE5D-9BAD105E0134}"/>
      </w:docPartPr>
      <w:docPartBody>
        <w:p w:rsidR="002614D2" w:rsidRDefault="00221486" w:rsidP="00221486">
          <w:pPr>
            <w:pStyle w:val="A345F399B2304D689046C25DCB551E98"/>
          </w:pPr>
          <w:r>
            <w:rPr>
              <w:i/>
              <w:iCs/>
              <w:color w:val="8C8C8C" w:themeColor="background1" w:themeShade="8C"/>
            </w:rPr>
            <w:t>[Digite o nome da empresa]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486"/>
    <w:rsid w:val="000644D9"/>
    <w:rsid w:val="0008004A"/>
    <w:rsid w:val="00097B10"/>
    <w:rsid w:val="000A5BEF"/>
    <w:rsid w:val="000D6E30"/>
    <w:rsid w:val="000E2153"/>
    <w:rsid w:val="000F1528"/>
    <w:rsid w:val="000F68CE"/>
    <w:rsid w:val="00105957"/>
    <w:rsid w:val="00113DD5"/>
    <w:rsid w:val="00163586"/>
    <w:rsid w:val="0018658E"/>
    <w:rsid w:val="00190EEE"/>
    <w:rsid w:val="001938AD"/>
    <w:rsid w:val="0019542E"/>
    <w:rsid w:val="001B0507"/>
    <w:rsid w:val="001B1A0D"/>
    <w:rsid w:val="001B5524"/>
    <w:rsid w:val="001E1F4C"/>
    <w:rsid w:val="001E7958"/>
    <w:rsid w:val="00221486"/>
    <w:rsid w:val="00253F05"/>
    <w:rsid w:val="00255E67"/>
    <w:rsid w:val="00260B79"/>
    <w:rsid w:val="002614D2"/>
    <w:rsid w:val="002A2831"/>
    <w:rsid w:val="002E0113"/>
    <w:rsid w:val="003074B5"/>
    <w:rsid w:val="003100A5"/>
    <w:rsid w:val="00311253"/>
    <w:rsid w:val="00333E77"/>
    <w:rsid w:val="003437F8"/>
    <w:rsid w:val="00382F52"/>
    <w:rsid w:val="003A3DCF"/>
    <w:rsid w:val="003B55E8"/>
    <w:rsid w:val="003D145C"/>
    <w:rsid w:val="003D41D7"/>
    <w:rsid w:val="003E145B"/>
    <w:rsid w:val="0040697C"/>
    <w:rsid w:val="00407E51"/>
    <w:rsid w:val="00423E69"/>
    <w:rsid w:val="004279A3"/>
    <w:rsid w:val="00436812"/>
    <w:rsid w:val="0044163B"/>
    <w:rsid w:val="004465F8"/>
    <w:rsid w:val="00454AC0"/>
    <w:rsid w:val="004611FB"/>
    <w:rsid w:val="00467888"/>
    <w:rsid w:val="0047476F"/>
    <w:rsid w:val="0049246E"/>
    <w:rsid w:val="004A192E"/>
    <w:rsid w:val="004A2DD8"/>
    <w:rsid w:val="004B51D1"/>
    <w:rsid w:val="004E4922"/>
    <w:rsid w:val="0054142A"/>
    <w:rsid w:val="00542E6C"/>
    <w:rsid w:val="00553310"/>
    <w:rsid w:val="005571B5"/>
    <w:rsid w:val="00576674"/>
    <w:rsid w:val="0057692C"/>
    <w:rsid w:val="00586501"/>
    <w:rsid w:val="005A3E12"/>
    <w:rsid w:val="005A58F8"/>
    <w:rsid w:val="005F0311"/>
    <w:rsid w:val="005F48CE"/>
    <w:rsid w:val="00667809"/>
    <w:rsid w:val="00677E2B"/>
    <w:rsid w:val="00684C8A"/>
    <w:rsid w:val="006B25AC"/>
    <w:rsid w:val="006C2A45"/>
    <w:rsid w:val="006D1E92"/>
    <w:rsid w:val="00721C66"/>
    <w:rsid w:val="00721F0E"/>
    <w:rsid w:val="007445C6"/>
    <w:rsid w:val="00750459"/>
    <w:rsid w:val="0075758D"/>
    <w:rsid w:val="007733B2"/>
    <w:rsid w:val="007C19E1"/>
    <w:rsid w:val="007D1F01"/>
    <w:rsid w:val="00802422"/>
    <w:rsid w:val="00807669"/>
    <w:rsid w:val="008341B4"/>
    <w:rsid w:val="0085716D"/>
    <w:rsid w:val="00880F68"/>
    <w:rsid w:val="008823BB"/>
    <w:rsid w:val="008858F8"/>
    <w:rsid w:val="008948B6"/>
    <w:rsid w:val="008A496A"/>
    <w:rsid w:val="008F09FF"/>
    <w:rsid w:val="009150CE"/>
    <w:rsid w:val="00921231"/>
    <w:rsid w:val="00940069"/>
    <w:rsid w:val="00950193"/>
    <w:rsid w:val="00970FA4"/>
    <w:rsid w:val="009805A3"/>
    <w:rsid w:val="009A701F"/>
    <w:rsid w:val="009C1174"/>
    <w:rsid w:val="009D0934"/>
    <w:rsid w:val="009D463D"/>
    <w:rsid w:val="00A00CD1"/>
    <w:rsid w:val="00A108C1"/>
    <w:rsid w:val="00A2396F"/>
    <w:rsid w:val="00A44ADC"/>
    <w:rsid w:val="00A4593D"/>
    <w:rsid w:val="00A57513"/>
    <w:rsid w:val="00A769F9"/>
    <w:rsid w:val="00A92205"/>
    <w:rsid w:val="00A96896"/>
    <w:rsid w:val="00AA0E4F"/>
    <w:rsid w:val="00B414CA"/>
    <w:rsid w:val="00B73975"/>
    <w:rsid w:val="00BB674F"/>
    <w:rsid w:val="00BC7440"/>
    <w:rsid w:val="00BD0D7C"/>
    <w:rsid w:val="00BF2161"/>
    <w:rsid w:val="00BF76A6"/>
    <w:rsid w:val="00C556B5"/>
    <w:rsid w:val="00C95D03"/>
    <w:rsid w:val="00CE13CE"/>
    <w:rsid w:val="00CE3893"/>
    <w:rsid w:val="00CF79E2"/>
    <w:rsid w:val="00D1086B"/>
    <w:rsid w:val="00D11E75"/>
    <w:rsid w:val="00DA0BAC"/>
    <w:rsid w:val="00DA2622"/>
    <w:rsid w:val="00DA524F"/>
    <w:rsid w:val="00DB385D"/>
    <w:rsid w:val="00DC67E4"/>
    <w:rsid w:val="00DE1FE0"/>
    <w:rsid w:val="00DE5729"/>
    <w:rsid w:val="00DF2D90"/>
    <w:rsid w:val="00E24936"/>
    <w:rsid w:val="00E25082"/>
    <w:rsid w:val="00E72259"/>
    <w:rsid w:val="00E738B2"/>
    <w:rsid w:val="00EA5288"/>
    <w:rsid w:val="00EE2329"/>
    <w:rsid w:val="00EF0A8F"/>
    <w:rsid w:val="00F22C50"/>
    <w:rsid w:val="00F45A39"/>
    <w:rsid w:val="00F51DE2"/>
    <w:rsid w:val="00F63A6C"/>
    <w:rsid w:val="00F91EEA"/>
    <w:rsid w:val="00FB100F"/>
    <w:rsid w:val="00FD644C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345F399B2304D689046C25DCB551E98">
    <w:name w:val="A345F399B2304D689046C25DCB551E98"/>
    <w:rsid w:val="00221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26F10-0F6F-4E3B-B449-524AE0C06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Câmara de Pirapora do Bom Jesus                                                            Praça Dom Paulo Rolim, 35 - Centro</vt:lpstr>
    </vt:vector>
  </TitlesOfParts>
  <Company>Contato: 4131.1280</Company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Câmara de Pirapora do Bom Jesus                                                            Praça Dom Paulo Rolim, 35 - Centro</dc:title>
  <dc:creator>JOEL</dc:creator>
  <cp:lastModifiedBy>Renato Leite</cp:lastModifiedBy>
  <cp:revision>2</cp:revision>
  <cp:lastPrinted>2025-11-10T14:37:00Z</cp:lastPrinted>
  <dcterms:created xsi:type="dcterms:W3CDTF">2025-11-10T14:38:00Z</dcterms:created>
  <dcterms:modified xsi:type="dcterms:W3CDTF">2025-11-10T14:38:00Z</dcterms:modified>
</cp:coreProperties>
</file>